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7CE" w:rsidRPr="00F547CE" w:rsidRDefault="00F547CE" w:rsidP="00F547CE">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F547CE" w:rsidRDefault="00F547CE" w:rsidP="00A56773">
      <w:pPr>
        <w:spacing w:after="0"/>
        <w:jc w:val="center"/>
        <w:rPr>
          <w:rFonts w:ascii="Arial" w:hAnsi="Arial" w:cs="Arial"/>
          <w:b/>
          <w:sz w:val="20"/>
          <w:szCs w:val="20"/>
          <w:u w:val="single"/>
        </w:rPr>
      </w:pPr>
    </w:p>
    <w:p w:rsidR="00EF1453" w:rsidRDefault="00A56773" w:rsidP="00A56773">
      <w:pPr>
        <w:spacing w:after="0"/>
        <w:jc w:val="center"/>
        <w:rPr>
          <w:rFonts w:ascii="Arial" w:hAnsi="Arial" w:cs="Arial"/>
          <w:b/>
          <w:sz w:val="20"/>
          <w:szCs w:val="20"/>
          <w:u w:val="single"/>
        </w:rPr>
      </w:pPr>
      <w:r>
        <w:rPr>
          <w:rFonts w:ascii="Arial" w:hAnsi="Arial" w:cs="Arial"/>
          <w:b/>
          <w:sz w:val="20"/>
          <w:szCs w:val="20"/>
          <w:u w:val="single"/>
        </w:rPr>
        <w:t>Liver Enzyme Lab</w:t>
      </w:r>
    </w:p>
    <w:p w:rsidR="00A56773" w:rsidRDefault="00591648" w:rsidP="00A56773">
      <w:pPr>
        <w:spacing w:after="0"/>
        <w:jc w:val="center"/>
        <w:rPr>
          <w:rFonts w:ascii="Arial" w:hAnsi="Arial" w:cs="Arial"/>
          <w:sz w:val="20"/>
          <w:szCs w:val="20"/>
        </w:rPr>
      </w:pPr>
      <w:r>
        <w:rPr>
          <w:rFonts w:ascii="Arial" w:hAnsi="Arial" w:cs="Arial"/>
          <w:sz w:val="20"/>
          <w:szCs w:val="20"/>
        </w:rPr>
        <w:t>Ms. OK</w:t>
      </w:r>
      <w:r w:rsidR="00A56773">
        <w:rPr>
          <w:rFonts w:ascii="Arial" w:hAnsi="Arial" w:cs="Arial"/>
          <w:sz w:val="20"/>
          <w:szCs w:val="20"/>
        </w:rPr>
        <w:t xml:space="preserve">, </w:t>
      </w:r>
      <w:r>
        <w:rPr>
          <w:rFonts w:ascii="Arial" w:hAnsi="Arial" w:cs="Arial"/>
          <w:sz w:val="20"/>
          <w:szCs w:val="20"/>
        </w:rPr>
        <w:t>Pre-</w:t>
      </w:r>
      <w:r w:rsidR="00A56773">
        <w:rPr>
          <w:rFonts w:ascii="Arial" w:hAnsi="Arial" w:cs="Arial"/>
          <w:sz w:val="20"/>
          <w:szCs w:val="20"/>
        </w:rPr>
        <w:t>AP Biology</w:t>
      </w:r>
      <w:r>
        <w:rPr>
          <w:rFonts w:ascii="Arial" w:hAnsi="Arial" w:cs="Arial"/>
          <w:sz w:val="20"/>
          <w:szCs w:val="20"/>
        </w:rPr>
        <w:t>, 2014-2015</w:t>
      </w:r>
    </w:p>
    <w:p w:rsidR="00A56773" w:rsidRDefault="00A56773" w:rsidP="00A56773">
      <w:pPr>
        <w:spacing w:after="0"/>
        <w:jc w:val="center"/>
        <w:rPr>
          <w:rFonts w:ascii="Arial" w:hAnsi="Arial" w:cs="Arial"/>
          <w:sz w:val="20"/>
          <w:szCs w:val="20"/>
        </w:rPr>
      </w:pPr>
    </w:p>
    <w:p w:rsidR="00A56773" w:rsidRDefault="00A56773" w:rsidP="00A56773">
      <w:pPr>
        <w:spacing w:after="0"/>
        <w:rPr>
          <w:rFonts w:ascii="Arial" w:hAnsi="Arial" w:cs="Arial"/>
          <w:b/>
          <w:sz w:val="20"/>
          <w:szCs w:val="20"/>
        </w:rPr>
      </w:pPr>
      <w:r>
        <w:rPr>
          <w:rFonts w:ascii="Arial" w:hAnsi="Arial" w:cs="Arial"/>
          <w:b/>
          <w:sz w:val="20"/>
          <w:szCs w:val="20"/>
        </w:rPr>
        <w:t xml:space="preserve">Background Information: </w:t>
      </w:r>
    </w:p>
    <w:p w:rsidR="00A56773" w:rsidRDefault="00A56773" w:rsidP="00A56773">
      <w:pPr>
        <w:pStyle w:val="NormalWeb"/>
        <w:rPr>
          <w:rFonts w:ascii="Arial" w:hAnsi="Arial" w:cs="Arial"/>
          <w:sz w:val="20"/>
          <w:szCs w:val="20"/>
        </w:rPr>
      </w:pPr>
      <w:r w:rsidRPr="00A56773">
        <w:rPr>
          <w:rFonts w:ascii="Arial" w:hAnsi="Arial" w:cs="Arial"/>
          <w:sz w:val="20"/>
          <w:szCs w:val="20"/>
        </w:rPr>
        <w:t xml:space="preserve">Liver and other living tissues contain the enzyme catalase. This enzyme breaks down hydrogen peroxide, which is a harmful </w:t>
      </w:r>
      <w:r w:rsidR="00591648">
        <w:rPr>
          <w:rFonts w:ascii="Arial" w:hAnsi="Arial" w:cs="Arial"/>
          <w:sz w:val="20"/>
          <w:szCs w:val="20"/>
        </w:rPr>
        <w:t>waste</w:t>
      </w:r>
      <w:r w:rsidRPr="00A56773">
        <w:rPr>
          <w:rFonts w:ascii="Arial" w:hAnsi="Arial" w:cs="Arial"/>
          <w:sz w:val="20"/>
          <w:szCs w:val="20"/>
        </w:rPr>
        <w:t xml:space="preserve"> </w:t>
      </w:r>
      <w:r w:rsidR="008C4104">
        <w:rPr>
          <w:rFonts w:ascii="Arial" w:hAnsi="Arial" w:cs="Arial"/>
          <w:sz w:val="20"/>
          <w:szCs w:val="20"/>
        </w:rPr>
        <w:t xml:space="preserve">product in </w:t>
      </w:r>
      <w:r w:rsidRPr="00A56773">
        <w:rPr>
          <w:rFonts w:ascii="Arial" w:hAnsi="Arial" w:cs="Arial"/>
          <w:sz w:val="20"/>
          <w:szCs w:val="20"/>
        </w:rPr>
        <w:t>cells. If we use liver or other tissue containing this enzyme, we can measu</w:t>
      </w:r>
      <w:r w:rsidR="00591648">
        <w:rPr>
          <w:rFonts w:ascii="Arial" w:hAnsi="Arial" w:cs="Arial"/>
          <w:sz w:val="20"/>
          <w:szCs w:val="20"/>
        </w:rPr>
        <w:t>re the effect of reducing the temperature on the efficiency of enzyme function</w:t>
      </w:r>
      <w:r>
        <w:rPr>
          <w:rFonts w:ascii="Arial" w:hAnsi="Arial" w:cs="Arial"/>
          <w:sz w:val="20"/>
          <w:szCs w:val="20"/>
        </w:rPr>
        <w:t>.  The reaction for the break-down of hydrogen peroxide (by catalase) into water and oxygen gas is given below.</w:t>
      </w:r>
    </w:p>
    <w:p w:rsidR="00A56773" w:rsidRDefault="00A56773" w:rsidP="00A56773">
      <w:pPr>
        <w:pStyle w:val="NormalWeb"/>
        <w:jc w:val="center"/>
        <w:rPr>
          <w:rFonts w:ascii="Arial" w:hAnsi="Arial" w:cs="Arial"/>
          <w:sz w:val="20"/>
          <w:szCs w:val="20"/>
          <w:vertAlign w:val="subscript"/>
        </w:rPr>
      </w:pPr>
      <w:r w:rsidRPr="00A56773">
        <w:rPr>
          <w:rFonts w:ascii="Arial" w:hAnsi="Arial" w:cs="Arial"/>
          <w:sz w:val="20"/>
          <w:szCs w:val="20"/>
        </w:rPr>
        <w:t>2H</w:t>
      </w:r>
      <w:r w:rsidRPr="00A56773">
        <w:rPr>
          <w:rFonts w:ascii="Arial" w:hAnsi="Arial" w:cs="Arial"/>
          <w:sz w:val="20"/>
          <w:szCs w:val="20"/>
          <w:vertAlign w:val="subscript"/>
        </w:rPr>
        <w:t>2</w:t>
      </w:r>
      <w:r w:rsidRPr="00A56773">
        <w:rPr>
          <w:rFonts w:ascii="Arial" w:hAnsi="Arial" w:cs="Arial"/>
          <w:sz w:val="20"/>
          <w:szCs w:val="20"/>
        </w:rPr>
        <w:t>O</w:t>
      </w:r>
      <w:r w:rsidRPr="00A56773">
        <w:rPr>
          <w:rFonts w:ascii="Arial" w:hAnsi="Arial" w:cs="Arial"/>
          <w:sz w:val="20"/>
          <w:szCs w:val="20"/>
          <w:vertAlign w:val="subscript"/>
        </w:rPr>
        <w:t>2</w:t>
      </w:r>
      <w:r w:rsidRPr="00A56773">
        <w:rPr>
          <w:rFonts w:ascii="Arial" w:hAnsi="Arial" w:cs="Arial"/>
          <w:sz w:val="20"/>
          <w:szCs w:val="20"/>
        </w:rPr>
        <w:t xml:space="preserve"> </w:t>
      </w:r>
      <w:r w:rsidRPr="00A56773">
        <w:rPr>
          <w:rFonts w:ascii="Arial" w:hAnsi="Arial" w:cs="Arial"/>
          <w:sz w:val="20"/>
          <w:szCs w:val="20"/>
        </w:rPr>
        <w:sym w:font="Wingdings" w:char="F0E0"/>
      </w:r>
      <w:r w:rsidRPr="00A56773">
        <w:rPr>
          <w:rFonts w:ascii="Arial" w:hAnsi="Arial" w:cs="Arial"/>
          <w:sz w:val="20"/>
          <w:szCs w:val="20"/>
        </w:rPr>
        <w:t xml:space="preserve"> 2H</w:t>
      </w:r>
      <w:r w:rsidRPr="00A56773">
        <w:rPr>
          <w:rFonts w:ascii="Arial" w:hAnsi="Arial" w:cs="Arial"/>
          <w:sz w:val="20"/>
          <w:szCs w:val="20"/>
          <w:vertAlign w:val="subscript"/>
        </w:rPr>
        <w:t>2</w:t>
      </w:r>
      <w:r w:rsidRPr="00A56773">
        <w:rPr>
          <w:rFonts w:ascii="Arial" w:hAnsi="Arial" w:cs="Arial"/>
          <w:sz w:val="20"/>
          <w:szCs w:val="20"/>
        </w:rPr>
        <w:t>O + O</w:t>
      </w:r>
      <w:r w:rsidRPr="00A56773">
        <w:rPr>
          <w:rFonts w:ascii="Arial" w:hAnsi="Arial" w:cs="Arial"/>
          <w:sz w:val="20"/>
          <w:szCs w:val="20"/>
          <w:vertAlign w:val="subscript"/>
        </w:rPr>
        <w:t>2</w:t>
      </w:r>
    </w:p>
    <w:p w:rsidR="00A56773" w:rsidRDefault="00A56773" w:rsidP="00A56773">
      <w:pPr>
        <w:pStyle w:val="NormalWeb"/>
        <w:rPr>
          <w:rFonts w:ascii="Arial" w:hAnsi="Arial" w:cs="Arial"/>
          <w:b/>
          <w:sz w:val="20"/>
          <w:szCs w:val="20"/>
        </w:rPr>
      </w:pPr>
      <w:proofErr w:type="gramStart"/>
      <w:r>
        <w:rPr>
          <w:rFonts w:ascii="Arial" w:hAnsi="Arial" w:cs="Arial"/>
          <w:b/>
          <w:sz w:val="20"/>
          <w:szCs w:val="20"/>
        </w:rPr>
        <w:t>Your</w:t>
      </w:r>
      <w:proofErr w:type="gramEnd"/>
      <w:r>
        <w:rPr>
          <w:rFonts w:ascii="Arial" w:hAnsi="Arial" w:cs="Arial"/>
          <w:b/>
          <w:sz w:val="20"/>
          <w:szCs w:val="20"/>
        </w:rPr>
        <w:t xml:space="preserve"> Hypothesis: </w:t>
      </w:r>
    </w:p>
    <w:p w:rsidR="00DF14FF" w:rsidRDefault="00591648" w:rsidP="00591648">
      <w:pPr>
        <w:pStyle w:val="NormalWeb"/>
        <w:spacing w:before="0" w:beforeAutospacing="0" w:after="0" w:afterAutospacing="0"/>
        <w:rPr>
          <w:rFonts w:ascii="Arial" w:hAnsi="Arial" w:cs="Arial"/>
          <w:sz w:val="20"/>
          <w:szCs w:val="20"/>
        </w:rPr>
      </w:pPr>
      <w:r>
        <w:rPr>
          <w:rFonts w:ascii="Arial" w:hAnsi="Arial" w:cs="Arial"/>
          <w:sz w:val="20"/>
          <w:szCs w:val="20"/>
        </w:rPr>
        <w:t xml:space="preserve">If we reduce the temperature of the reaction involving the breakdown of hydrogen peroxide by catalase, then the rate of reaction (measured by the height of the oxygen bubble products produced) will be _________________ (higher or lower).  </w:t>
      </w:r>
    </w:p>
    <w:p w:rsidR="00F42165" w:rsidRDefault="00F42165" w:rsidP="00591648">
      <w:pPr>
        <w:pStyle w:val="NormalWeb"/>
        <w:spacing w:before="0" w:beforeAutospacing="0" w:after="0" w:afterAutospacing="0"/>
        <w:rPr>
          <w:rFonts w:ascii="Arial" w:hAnsi="Arial" w:cs="Arial"/>
          <w:sz w:val="20"/>
          <w:szCs w:val="20"/>
        </w:rPr>
      </w:pPr>
    </w:p>
    <w:p w:rsidR="00F42165" w:rsidRDefault="00F42165" w:rsidP="00591648">
      <w:pPr>
        <w:pStyle w:val="NormalWeb"/>
        <w:spacing w:before="0" w:beforeAutospacing="0" w:after="0" w:afterAutospacing="0"/>
        <w:rPr>
          <w:rFonts w:ascii="Arial" w:hAnsi="Arial" w:cs="Arial"/>
          <w:sz w:val="20"/>
          <w:szCs w:val="20"/>
        </w:rPr>
      </w:pPr>
      <w:r>
        <w:rPr>
          <w:rFonts w:ascii="Arial" w:hAnsi="Arial" w:cs="Arial"/>
          <w:sz w:val="20"/>
          <w:szCs w:val="20"/>
        </w:rPr>
        <w:t xml:space="preserve">Explain your hypothesis based on what you know about the effect of lower temperatures on enzyme function: </w:t>
      </w:r>
    </w:p>
    <w:p w:rsidR="00F42165" w:rsidRDefault="00F42165" w:rsidP="00591648">
      <w:pPr>
        <w:pStyle w:val="NormalWeb"/>
        <w:spacing w:before="0" w:beforeAutospacing="0" w:after="0" w:afterAutospacing="0"/>
        <w:rPr>
          <w:rFonts w:ascii="Arial" w:hAnsi="Arial" w:cs="Arial"/>
          <w:sz w:val="20"/>
          <w:szCs w:val="20"/>
        </w:rPr>
      </w:pPr>
    </w:p>
    <w:p w:rsidR="00F42165" w:rsidRDefault="00F42165" w:rsidP="00591648">
      <w:pPr>
        <w:pStyle w:val="NormalWeb"/>
        <w:spacing w:before="0" w:beforeAutospacing="0" w:after="0" w:afterAutospacing="0"/>
        <w:rPr>
          <w:rFonts w:ascii="Arial" w:hAnsi="Arial" w:cs="Arial"/>
          <w:sz w:val="20"/>
          <w:szCs w:val="20"/>
        </w:rPr>
      </w:pPr>
      <w:r>
        <w:rPr>
          <w:rFonts w:ascii="Arial" w:hAnsi="Arial" w:cs="Arial"/>
          <w:sz w:val="20"/>
          <w:szCs w:val="20"/>
        </w:rPr>
        <w:t>_________________________________________________________________________________________________</w:t>
      </w:r>
    </w:p>
    <w:p w:rsidR="00F42165" w:rsidRPr="00A56773" w:rsidRDefault="00F42165" w:rsidP="00591648">
      <w:pPr>
        <w:pStyle w:val="NormalWeb"/>
        <w:spacing w:before="0" w:beforeAutospacing="0" w:after="0" w:afterAutospacing="0"/>
        <w:rPr>
          <w:rFonts w:ascii="Arial" w:hAnsi="Arial" w:cs="Arial"/>
          <w:sz w:val="20"/>
          <w:szCs w:val="20"/>
        </w:rPr>
      </w:pPr>
      <w:r>
        <w:rPr>
          <w:rFonts w:ascii="Arial" w:hAnsi="Arial" w:cs="Arial"/>
          <w:sz w:val="20"/>
          <w:szCs w:val="20"/>
        </w:rPr>
        <w:t>_________________________________________________________________________________________________</w:t>
      </w:r>
    </w:p>
    <w:p w:rsidR="00A56773" w:rsidRDefault="00A56773" w:rsidP="00A56773">
      <w:pPr>
        <w:pStyle w:val="NormalWeb"/>
        <w:rPr>
          <w:rFonts w:ascii="Arial" w:hAnsi="Arial" w:cs="Arial"/>
          <w:b/>
          <w:sz w:val="20"/>
          <w:szCs w:val="20"/>
        </w:rPr>
      </w:pPr>
      <w:r>
        <w:rPr>
          <w:rFonts w:ascii="Arial" w:hAnsi="Arial" w:cs="Arial"/>
          <w:b/>
          <w:sz w:val="20"/>
          <w:szCs w:val="20"/>
        </w:rPr>
        <w:t xml:space="preserve">Materials: </w:t>
      </w:r>
    </w:p>
    <w:tbl>
      <w:tblPr>
        <w:tblStyle w:val="TableGrid"/>
        <w:tblW w:w="0" w:type="auto"/>
        <w:jc w:val="center"/>
        <w:tblLayout w:type="fixed"/>
        <w:tblLook w:val="01E0" w:firstRow="1" w:lastRow="1" w:firstColumn="1" w:lastColumn="1" w:noHBand="0" w:noVBand="0"/>
      </w:tblPr>
      <w:tblGrid>
        <w:gridCol w:w="3798"/>
        <w:gridCol w:w="4410"/>
      </w:tblGrid>
      <w:tr w:rsidR="00A56773" w:rsidTr="00A56773">
        <w:trPr>
          <w:jc w:val="center"/>
        </w:trPr>
        <w:tc>
          <w:tcPr>
            <w:tcW w:w="3798" w:type="dxa"/>
            <w:tcBorders>
              <w:top w:val="single" w:sz="4" w:space="0" w:color="auto"/>
              <w:left w:val="single" w:sz="4" w:space="0" w:color="auto"/>
              <w:bottom w:val="single" w:sz="4" w:space="0" w:color="auto"/>
              <w:right w:val="single" w:sz="4" w:space="0" w:color="auto"/>
            </w:tcBorders>
            <w:hideMark/>
          </w:tcPr>
          <w:p w:rsidR="00A56773" w:rsidRDefault="00F42165" w:rsidP="00A56773">
            <w:pPr>
              <w:pStyle w:val="NormalWeb"/>
              <w:spacing w:before="0" w:beforeAutospacing="0" w:after="0" w:afterAutospacing="0"/>
              <w:rPr>
                <w:rFonts w:ascii="Arial" w:hAnsi="Arial" w:cs="Arial"/>
                <w:sz w:val="20"/>
                <w:szCs w:val="20"/>
              </w:rPr>
            </w:pPr>
            <w:r>
              <w:rPr>
                <w:rFonts w:ascii="Arial" w:hAnsi="Arial" w:cs="Arial"/>
                <w:sz w:val="20"/>
                <w:szCs w:val="20"/>
              </w:rPr>
              <w:t>3</w:t>
            </w:r>
            <w:r w:rsidR="00A56773" w:rsidRPr="00A56773">
              <w:rPr>
                <w:rFonts w:ascii="Arial" w:hAnsi="Arial" w:cs="Arial"/>
                <w:sz w:val="20"/>
                <w:szCs w:val="20"/>
              </w:rPr>
              <w:t xml:space="preserve"> Test tubes and rack</w:t>
            </w:r>
            <w:r w:rsidR="00A56773" w:rsidRPr="00A56773">
              <w:rPr>
                <w:rFonts w:ascii="Arial" w:hAnsi="Arial" w:cs="Arial"/>
                <w:sz w:val="20"/>
                <w:szCs w:val="20"/>
              </w:rPr>
              <w:br/>
            </w:r>
            <w:r w:rsidR="00E41190">
              <w:rPr>
                <w:rFonts w:ascii="Arial" w:hAnsi="Arial" w:cs="Arial"/>
                <w:sz w:val="20"/>
                <w:szCs w:val="20"/>
              </w:rPr>
              <w:t>Glass stirring rod</w:t>
            </w:r>
            <w:r w:rsidR="00591648">
              <w:rPr>
                <w:rFonts w:ascii="Arial" w:hAnsi="Arial" w:cs="Arial"/>
                <w:sz w:val="20"/>
                <w:szCs w:val="20"/>
              </w:rPr>
              <w:t xml:space="preserve"> </w:t>
            </w:r>
          </w:p>
          <w:p w:rsidR="00A56773" w:rsidRPr="00A56773" w:rsidRDefault="00A56773" w:rsidP="00A56773">
            <w:pPr>
              <w:pStyle w:val="NormalWeb"/>
              <w:spacing w:before="0" w:beforeAutospacing="0" w:after="0" w:afterAutospacing="0"/>
              <w:rPr>
                <w:rFonts w:ascii="Arial" w:hAnsi="Arial" w:cs="Arial"/>
                <w:sz w:val="20"/>
                <w:szCs w:val="20"/>
              </w:rPr>
            </w:pPr>
            <w:r>
              <w:rPr>
                <w:rFonts w:ascii="Arial" w:hAnsi="Arial" w:cs="Arial"/>
                <w:sz w:val="20"/>
                <w:szCs w:val="20"/>
              </w:rPr>
              <w:t>10-ml Graduated cylinder</w:t>
            </w:r>
            <w:r>
              <w:rPr>
                <w:rFonts w:ascii="Arial" w:hAnsi="Arial" w:cs="Arial"/>
                <w:sz w:val="20"/>
                <w:szCs w:val="20"/>
              </w:rPr>
              <w:br/>
              <w:t>2</w:t>
            </w:r>
            <w:r w:rsidRPr="00A56773">
              <w:rPr>
                <w:rFonts w:ascii="Arial" w:hAnsi="Arial" w:cs="Arial"/>
                <w:sz w:val="20"/>
                <w:szCs w:val="20"/>
              </w:rPr>
              <w:t xml:space="preserve"> beakers for water baths</w:t>
            </w:r>
          </w:p>
        </w:tc>
        <w:tc>
          <w:tcPr>
            <w:tcW w:w="4410" w:type="dxa"/>
            <w:tcBorders>
              <w:top w:val="single" w:sz="4" w:space="0" w:color="auto"/>
              <w:left w:val="single" w:sz="4" w:space="0" w:color="auto"/>
              <w:bottom w:val="single" w:sz="4" w:space="0" w:color="auto"/>
              <w:right w:val="single" w:sz="4" w:space="0" w:color="auto"/>
            </w:tcBorders>
            <w:hideMark/>
          </w:tcPr>
          <w:p w:rsidR="00F42165" w:rsidRDefault="00F42165" w:rsidP="00A56773">
            <w:pPr>
              <w:pStyle w:val="NormalWeb"/>
              <w:spacing w:before="0" w:beforeAutospacing="0" w:after="0" w:afterAutospacing="0"/>
              <w:rPr>
                <w:rFonts w:ascii="Arial" w:hAnsi="Arial" w:cs="Arial"/>
                <w:sz w:val="20"/>
                <w:szCs w:val="20"/>
              </w:rPr>
            </w:pPr>
            <w:r>
              <w:rPr>
                <w:rFonts w:ascii="Arial" w:hAnsi="Arial" w:cs="Arial"/>
                <w:sz w:val="20"/>
                <w:szCs w:val="20"/>
              </w:rPr>
              <w:t>Thermometer</w:t>
            </w:r>
          </w:p>
          <w:p w:rsidR="00DF14FF" w:rsidRDefault="00DF14FF" w:rsidP="00A56773">
            <w:pPr>
              <w:pStyle w:val="NormalWeb"/>
              <w:spacing w:before="0" w:beforeAutospacing="0" w:after="0" w:afterAutospacing="0"/>
              <w:rPr>
                <w:rFonts w:ascii="Arial" w:hAnsi="Arial" w:cs="Arial"/>
                <w:sz w:val="20"/>
                <w:szCs w:val="20"/>
              </w:rPr>
            </w:pPr>
            <w:r>
              <w:rPr>
                <w:rFonts w:ascii="Arial" w:hAnsi="Arial" w:cs="Arial"/>
                <w:sz w:val="20"/>
                <w:szCs w:val="20"/>
              </w:rPr>
              <w:t>Ruler</w:t>
            </w:r>
          </w:p>
          <w:p w:rsidR="00A56773" w:rsidRPr="00A56773" w:rsidRDefault="00F42165" w:rsidP="00591648">
            <w:pPr>
              <w:pStyle w:val="NormalWeb"/>
              <w:spacing w:before="0" w:beforeAutospacing="0" w:after="0" w:afterAutospacing="0"/>
              <w:rPr>
                <w:rFonts w:ascii="Arial" w:hAnsi="Arial" w:cs="Arial"/>
                <w:sz w:val="20"/>
                <w:szCs w:val="20"/>
              </w:rPr>
            </w:pPr>
            <w:r>
              <w:rPr>
                <w:rFonts w:ascii="Arial" w:hAnsi="Arial" w:cs="Arial"/>
                <w:sz w:val="20"/>
                <w:szCs w:val="20"/>
              </w:rPr>
              <w:t>10</w:t>
            </w:r>
            <w:r w:rsidR="00A56773" w:rsidRPr="00A56773">
              <w:rPr>
                <w:rFonts w:ascii="Arial" w:hAnsi="Arial" w:cs="Arial"/>
                <w:sz w:val="20"/>
                <w:szCs w:val="20"/>
              </w:rPr>
              <w:t xml:space="preserve"> ml</w:t>
            </w:r>
            <w:r w:rsidR="00DF14FF">
              <w:rPr>
                <w:rFonts w:ascii="Arial" w:hAnsi="Arial" w:cs="Arial"/>
                <w:sz w:val="20"/>
                <w:szCs w:val="20"/>
              </w:rPr>
              <w:t xml:space="preserve"> 3% Hydrogen peroxide solution</w:t>
            </w:r>
            <w:r w:rsidR="00DF14FF">
              <w:rPr>
                <w:rFonts w:ascii="Arial" w:hAnsi="Arial" w:cs="Arial"/>
                <w:sz w:val="20"/>
                <w:szCs w:val="20"/>
              </w:rPr>
              <w:br/>
            </w:r>
            <w:r w:rsidR="00591648">
              <w:rPr>
                <w:rFonts w:ascii="Arial" w:hAnsi="Arial" w:cs="Arial"/>
                <w:sz w:val="20"/>
                <w:szCs w:val="20"/>
              </w:rPr>
              <w:t>Chicken</w:t>
            </w:r>
            <w:r w:rsidR="00A56773">
              <w:rPr>
                <w:rFonts w:ascii="Arial" w:hAnsi="Arial" w:cs="Arial"/>
                <w:sz w:val="20"/>
                <w:szCs w:val="20"/>
              </w:rPr>
              <w:t xml:space="preserve"> liver </w:t>
            </w:r>
            <w:r w:rsidR="00A56773" w:rsidRPr="00A56773">
              <w:rPr>
                <w:rFonts w:ascii="Arial" w:hAnsi="Arial" w:cs="Arial"/>
                <w:sz w:val="20"/>
                <w:szCs w:val="20"/>
              </w:rPr>
              <w:t xml:space="preserve"> </w:t>
            </w:r>
          </w:p>
        </w:tc>
      </w:tr>
    </w:tbl>
    <w:p w:rsidR="00A56773" w:rsidRPr="00F42165" w:rsidRDefault="000E4A1A" w:rsidP="00F42165">
      <w:pPr>
        <w:pStyle w:val="NormalWeb"/>
        <w:rPr>
          <w:rFonts w:ascii="Arial" w:hAnsi="Arial" w:cs="Arial"/>
          <w:b/>
          <w:sz w:val="20"/>
          <w:szCs w:val="20"/>
        </w:rPr>
      </w:pPr>
      <w:r>
        <w:rPr>
          <w:rFonts w:ascii="Arial" w:hAnsi="Arial" w:cs="Arial"/>
          <w:b/>
          <w:sz w:val="20"/>
          <w:szCs w:val="20"/>
        </w:rPr>
        <w:t>Procedure</w:t>
      </w:r>
    </w:p>
    <w:p w:rsidR="00DF14FF" w:rsidRDefault="00F547CE" w:rsidP="000E4A1A">
      <w:pPr>
        <w:pStyle w:val="NormalWeb"/>
        <w:spacing w:before="0" w:beforeAutospacing="0" w:after="0" w:afterAutospacing="0"/>
        <w:rPr>
          <w:rFonts w:ascii="Arial" w:hAnsi="Arial" w:cs="Arial"/>
          <w:sz w:val="20"/>
          <w:szCs w:val="20"/>
        </w:rPr>
      </w:pPr>
      <w:r>
        <w:rPr>
          <w:rFonts w:ascii="Arial" w:hAnsi="Arial" w:cs="Arial"/>
          <w:sz w:val="20"/>
          <w:szCs w:val="20"/>
        </w:rPr>
        <w:t xml:space="preserve">1) </w:t>
      </w:r>
      <w:r w:rsidR="006742EB">
        <w:rPr>
          <w:rFonts w:ascii="Arial" w:hAnsi="Arial" w:cs="Arial"/>
          <w:sz w:val="20"/>
          <w:szCs w:val="20"/>
        </w:rPr>
        <w:t>Measure 1</w:t>
      </w:r>
      <w:r w:rsidR="00DF14FF">
        <w:rPr>
          <w:rFonts w:ascii="Arial" w:hAnsi="Arial" w:cs="Arial"/>
          <w:sz w:val="20"/>
          <w:szCs w:val="20"/>
        </w:rPr>
        <w:t xml:space="preserve"> mL of hydrogen peroxide </w:t>
      </w:r>
      <w:r>
        <w:rPr>
          <w:rFonts w:ascii="Arial" w:hAnsi="Arial" w:cs="Arial"/>
          <w:sz w:val="20"/>
          <w:szCs w:val="20"/>
        </w:rPr>
        <w:t xml:space="preserve">and pour into a small test tube.  </w:t>
      </w:r>
      <w:r w:rsidR="00DF14FF">
        <w:rPr>
          <w:rFonts w:ascii="Arial" w:hAnsi="Arial" w:cs="Arial"/>
          <w:sz w:val="20"/>
          <w:szCs w:val="20"/>
        </w:rPr>
        <w:t>Take the temperature (room temperature) in degrees Celsius of the hydrogen peroxide and record</w:t>
      </w:r>
      <w:r>
        <w:rPr>
          <w:rFonts w:ascii="Arial" w:hAnsi="Arial" w:cs="Arial"/>
          <w:sz w:val="20"/>
          <w:szCs w:val="20"/>
        </w:rPr>
        <w:t xml:space="preserve">.  </w:t>
      </w:r>
      <w:r w:rsidR="00DF14FF">
        <w:rPr>
          <w:rFonts w:ascii="Arial" w:hAnsi="Arial" w:cs="Arial"/>
          <w:sz w:val="20"/>
          <w:szCs w:val="20"/>
        </w:rPr>
        <w:t>Place a small piece of liver (approximately one cm square), and measure the change in height of the bubbles produced</w:t>
      </w:r>
      <w:r w:rsidR="00F42165">
        <w:rPr>
          <w:rFonts w:ascii="Arial" w:hAnsi="Arial" w:cs="Arial"/>
          <w:sz w:val="20"/>
          <w:szCs w:val="20"/>
        </w:rPr>
        <w:t xml:space="preserve"> in millimeters (mm0</w:t>
      </w:r>
      <w:r w:rsidR="00DF14FF">
        <w:rPr>
          <w:rFonts w:ascii="Arial" w:hAnsi="Arial" w:cs="Arial"/>
          <w:sz w:val="20"/>
          <w:szCs w:val="20"/>
        </w:rPr>
        <w:t xml:space="preserve">. </w:t>
      </w:r>
      <w:r w:rsidR="00F42165">
        <w:rPr>
          <w:rFonts w:ascii="Arial" w:hAnsi="Arial" w:cs="Arial"/>
          <w:sz w:val="20"/>
          <w:szCs w:val="20"/>
        </w:rPr>
        <w:t xml:space="preserve">Repeat this procedure two more times for a total of three trials. </w:t>
      </w:r>
    </w:p>
    <w:p w:rsidR="00591648" w:rsidRDefault="00591648" w:rsidP="00DF14FF">
      <w:pPr>
        <w:pStyle w:val="NormalWeb"/>
        <w:rPr>
          <w:rFonts w:ascii="Arial" w:hAnsi="Arial" w:cs="Arial"/>
          <w:sz w:val="20"/>
          <w:szCs w:val="20"/>
        </w:rPr>
      </w:pPr>
      <w:r>
        <w:rPr>
          <w:rFonts w:ascii="Arial" w:hAnsi="Arial" w:cs="Arial"/>
          <w:sz w:val="20"/>
          <w:szCs w:val="20"/>
        </w:rPr>
        <w:t>2</w:t>
      </w:r>
      <w:r w:rsidR="00F547CE">
        <w:rPr>
          <w:rFonts w:ascii="Arial" w:hAnsi="Arial" w:cs="Arial"/>
          <w:sz w:val="20"/>
          <w:szCs w:val="20"/>
        </w:rPr>
        <w:t xml:space="preserve">) </w:t>
      </w:r>
      <w:r w:rsidR="00DF14FF">
        <w:rPr>
          <w:rFonts w:ascii="Arial" w:hAnsi="Arial" w:cs="Arial"/>
          <w:sz w:val="20"/>
          <w:szCs w:val="20"/>
        </w:rPr>
        <w:t>Create a cold water bath with ic</w:t>
      </w:r>
      <w:r w:rsidR="001754B5">
        <w:rPr>
          <w:rFonts w:ascii="Arial" w:hAnsi="Arial" w:cs="Arial"/>
          <w:sz w:val="20"/>
          <w:szCs w:val="20"/>
        </w:rPr>
        <w:t>d</w:t>
      </w:r>
      <w:bookmarkStart w:id="0" w:name="_GoBack"/>
      <w:bookmarkEnd w:id="0"/>
      <w:r w:rsidR="00DF14FF">
        <w:rPr>
          <w:rFonts w:ascii="Arial" w:hAnsi="Arial" w:cs="Arial"/>
          <w:sz w:val="20"/>
          <w:szCs w:val="20"/>
        </w:rPr>
        <w:t>e and water in a beaker.  Place a t</w:t>
      </w:r>
      <w:r w:rsidR="006742EB">
        <w:rPr>
          <w:rFonts w:ascii="Arial" w:hAnsi="Arial" w:cs="Arial"/>
          <w:sz w:val="20"/>
          <w:szCs w:val="20"/>
        </w:rPr>
        <w:t>ube with liver and a tube with 1</w:t>
      </w:r>
      <w:r w:rsidR="00DF14FF">
        <w:rPr>
          <w:rFonts w:ascii="Arial" w:hAnsi="Arial" w:cs="Arial"/>
          <w:sz w:val="20"/>
          <w:szCs w:val="20"/>
        </w:rPr>
        <w:t xml:space="preserve"> mL of hydrogen peroxide into the water bath for 3 minutes, and take the temperature of the water bath.  Remove the liver and hydrogen peroxide tubes from the water bath and pour the hydrogen peroxide into the liver tube.  Measure the change in </w:t>
      </w:r>
      <w:r w:rsidR="00F42165">
        <w:rPr>
          <w:rFonts w:ascii="Arial" w:hAnsi="Arial" w:cs="Arial"/>
          <w:sz w:val="20"/>
          <w:szCs w:val="20"/>
        </w:rPr>
        <w:t xml:space="preserve">height of the bubbles produced.  Repeat this procedure two more times for a total of three trials. </w:t>
      </w:r>
    </w:p>
    <w:p w:rsidR="00F547CE" w:rsidRDefault="00F547CE" w:rsidP="00DF14FF">
      <w:pPr>
        <w:pStyle w:val="NormalWeb"/>
        <w:rPr>
          <w:rFonts w:ascii="Arial" w:hAnsi="Arial" w:cs="Arial"/>
          <w:sz w:val="20"/>
          <w:szCs w:val="20"/>
        </w:rPr>
      </w:pPr>
      <w:r>
        <w:rPr>
          <w:rFonts w:ascii="Arial" w:hAnsi="Arial" w:cs="Arial"/>
          <w:b/>
          <w:sz w:val="20"/>
          <w:szCs w:val="20"/>
        </w:rPr>
        <w:t xml:space="preserve">Methods Summary Chart: </w:t>
      </w:r>
    </w:p>
    <w:tbl>
      <w:tblPr>
        <w:tblStyle w:val="TableGrid"/>
        <w:tblW w:w="0" w:type="auto"/>
        <w:tblInd w:w="1008" w:type="dxa"/>
        <w:tblLook w:val="04A0" w:firstRow="1" w:lastRow="0" w:firstColumn="1" w:lastColumn="0" w:noHBand="0" w:noVBand="1"/>
      </w:tblPr>
      <w:tblGrid>
        <w:gridCol w:w="4500"/>
        <w:gridCol w:w="4320"/>
      </w:tblGrid>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Independent Variable</w:t>
            </w:r>
          </w:p>
        </w:tc>
        <w:tc>
          <w:tcPr>
            <w:tcW w:w="4320" w:type="dxa"/>
          </w:tcPr>
          <w:p w:rsidR="00F547CE" w:rsidRDefault="00F547CE" w:rsidP="00C50E1A">
            <w:pPr>
              <w:jc w:val="center"/>
              <w:rPr>
                <w:rFonts w:ascii="Arial" w:hAnsi="Arial" w:cs="Arial"/>
                <w:b/>
                <w:sz w:val="18"/>
                <w:szCs w:val="18"/>
              </w:rPr>
            </w:pPr>
          </w:p>
          <w:p w:rsidR="00F547CE" w:rsidRPr="009A39A6" w:rsidRDefault="00F547CE" w:rsidP="00F42165">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Dependent Variable</w:t>
            </w:r>
          </w:p>
        </w:tc>
        <w:tc>
          <w:tcPr>
            <w:tcW w:w="4320" w:type="dxa"/>
          </w:tcPr>
          <w:p w:rsidR="00F547CE" w:rsidRDefault="00F547CE" w:rsidP="00C50E1A">
            <w:pPr>
              <w:rPr>
                <w:rFonts w:ascii="Arial" w:hAnsi="Arial" w:cs="Arial"/>
                <w:b/>
                <w:sz w:val="18"/>
                <w:szCs w:val="18"/>
              </w:rPr>
            </w:pPr>
          </w:p>
          <w:p w:rsidR="00F42165" w:rsidRDefault="00F42165"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Method for Measuring Changes in the Dependent Variable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591648">
            <w:pPr>
              <w:rPr>
                <w:rFonts w:ascii="Arial" w:hAnsi="Arial" w:cs="Arial"/>
                <w:sz w:val="18"/>
                <w:szCs w:val="18"/>
              </w:rPr>
            </w:pPr>
            <w:r>
              <w:rPr>
                <w:rFonts w:ascii="Arial" w:hAnsi="Arial" w:cs="Arial"/>
                <w:sz w:val="18"/>
                <w:szCs w:val="18"/>
              </w:rPr>
              <w:t xml:space="preserve">Control Group </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591648" w:rsidTr="00C50E1A">
        <w:tc>
          <w:tcPr>
            <w:tcW w:w="4500" w:type="dxa"/>
          </w:tcPr>
          <w:p w:rsidR="00591648" w:rsidRDefault="00591648" w:rsidP="00C50E1A">
            <w:pPr>
              <w:rPr>
                <w:rFonts w:ascii="Arial" w:hAnsi="Arial" w:cs="Arial"/>
                <w:sz w:val="18"/>
                <w:szCs w:val="18"/>
              </w:rPr>
            </w:pPr>
            <w:r>
              <w:rPr>
                <w:rFonts w:ascii="Arial" w:hAnsi="Arial" w:cs="Arial"/>
                <w:sz w:val="18"/>
                <w:szCs w:val="18"/>
              </w:rPr>
              <w:t xml:space="preserve">Experimental Group </w:t>
            </w:r>
          </w:p>
          <w:p w:rsidR="00591648" w:rsidRDefault="00591648" w:rsidP="00C50E1A">
            <w:pPr>
              <w:rPr>
                <w:rFonts w:ascii="Arial" w:hAnsi="Arial" w:cs="Arial"/>
                <w:sz w:val="18"/>
                <w:szCs w:val="18"/>
              </w:rPr>
            </w:pPr>
          </w:p>
        </w:tc>
        <w:tc>
          <w:tcPr>
            <w:tcW w:w="4320" w:type="dxa"/>
          </w:tcPr>
          <w:p w:rsidR="00591648" w:rsidRDefault="00591648" w:rsidP="00C50E1A">
            <w:pPr>
              <w:rPr>
                <w:rFonts w:ascii="Arial" w:hAnsi="Arial" w:cs="Arial"/>
                <w:b/>
                <w:sz w:val="18"/>
                <w:szCs w:val="18"/>
              </w:rPr>
            </w:pPr>
          </w:p>
          <w:p w:rsidR="00591648" w:rsidRDefault="00591648"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Constants (factors that stay the same between your control group and your experimental groups)</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bl>
    <w:p w:rsidR="00F42165" w:rsidRDefault="00F42165" w:rsidP="00DF14FF">
      <w:pPr>
        <w:pStyle w:val="NormalWeb"/>
        <w:rPr>
          <w:rFonts w:ascii="Arial" w:hAnsi="Arial" w:cs="Arial"/>
          <w:b/>
          <w:sz w:val="20"/>
          <w:szCs w:val="20"/>
        </w:rPr>
      </w:pPr>
    </w:p>
    <w:p w:rsidR="00F547CE" w:rsidRDefault="00F547CE" w:rsidP="00DF14FF">
      <w:pPr>
        <w:pStyle w:val="NormalWeb"/>
        <w:rPr>
          <w:rFonts w:ascii="Arial" w:hAnsi="Arial" w:cs="Arial"/>
          <w:sz w:val="20"/>
          <w:szCs w:val="20"/>
        </w:rPr>
      </w:pPr>
      <w:r>
        <w:rPr>
          <w:rFonts w:ascii="Arial" w:hAnsi="Arial" w:cs="Arial"/>
          <w:b/>
          <w:sz w:val="20"/>
          <w:szCs w:val="20"/>
        </w:rPr>
        <w:lastRenderedPageBreak/>
        <w:t xml:space="preserve">Data Tables (Individual Lab Group) </w:t>
      </w:r>
    </w:p>
    <w:tbl>
      <w:tblPr>
        <w:tblStyle w:val="TableGrid"/>
        <w:tblW w:w="0" w:type="auto"/>
        <w:jc w:val="center"/>
        <w:tblLook w:val="04A0" w:firstRow="1" w:lastRow="0" w:firstColumn="1" w:lastColumn="0" w:noHBand="0" w:noVBand="1"/>
      </w:tblPr>
      <w:tblGrid>
        <w:gridCol w:w="2754"/>
        <w:gridCol w:w="2754"/>
        <w:gridCol w:w="2754"/>
        <w:gridCol w:w="2754"/>
      </w:tblGrid>
      <w:tr w:rsidR="00F42165" w:rsidTr="00444BD5">
        <w:trPr>
          <w:jc w:val="center"/>
        </w:trPr>
        <w:tc>
          <w:tcPr>
            <w:tcW w:w="2754" w:type="dxa"/>
          </w:tcPr>
          <w:p w:rsidR="00F42165" w:rsidRPr="00F42165" w:rsidRDefault="00F42165" w:rsidP="00F42165">
            <w:pPr>
              <w:pStyle w:val="NormalWeb"/>
              <w:jc w:val="center"/>
              <w:rPr>
                <w:rFonts w:ascii="Arial" w:hAnsi="Arial" w:cs="Arial"/>
                <w:b/>
                <w:sz w:val="20"/>
                <w:szCs w:val="20"/>
              </w:rPr>
            </w:pPr>
            <w:r>
              <w:rPr>
                <w:rFonts w:ascii="Arial" w:hAnsi="Arial" w:cs="Arial"/>
                <w:b/>
                <w:sz w:val="20"/>
                <w:szCs w:val="20"/>
              </w:rPr>
              <w:t>Trial</w:t>
            </w:r>
          </w:p>
        </w:tc>
        <w:tc>
          <w:tcPr>
            <w:tcW w:w="2754" w:type="dxa"/>
          </w:tcPr>
          <w:p w:rsidR="00F42165" w:rsidRPr="00F42165" w:rsidRDefault="00F42165" w:rsidP="00F42165">
            <w:pPr>
              <w:pStyle w:val="NormalWeb"/>
              <w:jc w:val="center"/>
              <w:rPr>
                <w:rFonts w:ascii="Arial" w:hAnsi="Arial" w:cs="Arial"/>
                <w:b/>
                <w:sz w:val="20"/>
                <w:szCs w:val="20"/>
              </w:rPr>
            </w:pPr>
            <w:r>
              <w:rPr>
                <w:rFonts w:ascii="Arial" w:hAnsi="Arial" w:cs="Arial"/>
                <w:b/>
                <w:sz w:val="20"/>
                <w:szCs w:val="20"/>
              </w:rPr>
              <w:t>Temperature (in degrees Celsius)</w:t>
            </w:r>
          </w:p>
        </w:tc>
        <w:tc>
          <w:tcPr>
            <w:tcW w:w="2754" w:type="dxa"/>
          </w:tcPr>
          <w:p w:rsidR="00F42165" w:rsidRPr="00F42165" w:rsidRDefault="00F42165" w:rsidP="00F42165">
            <w:pPr>
              <w:pStyle w:val="NormalWeb"/>
              <w:jc w:val="center"/>
              <w:rPr>
                <w:rFonts w:ascii="Arial" w:hAnsi="Arial" w:cs="Arial"/>
                <w:b/>
                <w:sz w:val="20"/>
                <w:szCs w:val="20"/>
              </w:rPr>
            </w:pPr>
            <w:r w:rsidRPr="00F42165">
              <w:rPr>
                <w:rFonts w:ascii="Arial" w:hAnsi="Arial" w:cs="Arial"/>
                <w:b/>
                <w:sz w:val="20"/>
                <w:szCs w:val="20"/>
              </w:rPr>
              <w:t>Height of the Bubbles (in mm)</w:t>
            </w:r>
          </w:p>
        </w:tc>
        <w:tc>
          <w:tcPr>
            <w:tcW w:w="2754" w:type="dxa"/>
          </w:tcPr>
          <w:p w:rsidR="00F42165" w:rsidRPr="00F42165" w:rsidRDefault="00F42165" w:rsidP="00F42165">
            <w:pPr>
              <w:pStyle w:val="NormalWeb"/>
              <w:jc w:val="center"/>
              <w:rPr>
                <w:rFonts w:ascii="Arial" w:hAnsi="Arial" w:cs="Arial"/>
                <w:b/>
                <w:sz w:val="20"/>
                <w:szCs w:val="20"/>
              </w:rPr>
            </w:pPr>
            <w:r>
              <w:rPr>
                <w:rFonts w:ascii="Arial" w:hAnsi="Arial" w:cs="Arial"/>
                <w:b/>
                <w:sz w:val="20"/>
                <w:szCs w:val="20"/>
              </w:rPr>
              <w:t xml:space="preserve">Class Average Height (in mm) </w:t>
            </w:r>
          </w:p>
        </w:tc>
      </w:tr>
      <w:tr w:rsidR="00F42165" w:rsidTr="00444BD5">
        <w:trPr>
          <w:jc w:val="center"/>
        </w:trPr>
        <w:tc>
          <w:tcPr>
            <w:tcW w:w="2754" w:type="dxa"/>
          </w:tcPr>
          <w:p w:rsidR="00F42165" w:rsidRDefault="00F42165" w:rsidP="008C4104">
            <w:pPr>
              <w:pStyle w:val="NormalWeb"/>
              <w:spacing w:after="0" w:afterAutospacing="0"/>
              <w:rPr>
                <w:rFonts w:ascii="Arial" w:hAnsi="Arial" w:cs="Arial"/>
                <w:sz w:val="20"/>
                <w:szCs w:val="20"/>
              </w:rPr>
            </w:pPr>
            <w:r>
              <w:rPr>
                <w:rFonts w:ascii="Arial" w:hAnsi="Arial" w:cs="Arial"/>
                <w:sz w:val="20"/>
                <w:szCs w:val="20"/>
              </w:rPr>
              <w:t>Room Temp #1</w:t>
            </w:r>
          </w:p>
        </w:tc>
        <w:tc>
          <w:tcPr>
            <w:tcW w:w="2754" w:type="dxa"/>
          </w:tcPr>
          <w:p w:rsidR="00F42165" w:rsidRDefault="00F42165" w:rsidP="008C4104">
            <w:pPr>
              <w:pStyle w:val="NormalWeb"/>
              <w:spacing w:after="0" w:afterAutospacing="0"/>
              <w:rPr>
                <w:rFonts w:ascii="Arial" w:hAnsi="Arial" w:cs="Arial"/>
                <w:sz w:val="20"/>
                <w:szCs w:val="20"/>
              </w:rPr>
            </w:pPr>
          </w:p>
          <w:p w:rsidR="008C4104" w:rsidRDefault="008C4104" w:rsidP="008C4104">
            <w:pPr>
              <w:pStyle w:val="NormalWeb"/>
              <w:spacing w:after="0" w:afterAutospacing="0"/>
              <w:rPr>
                <w:rFonts w:ascii="Arial" w:hAnsi="Arial" w:cs="Arial"/>
                <w:sz w:val="20"/>
                <w:szCs w:val="20"/>
              </w:rPr>
            </w:pPr>
          </w:p>
        </w:tc>
        <w:tc>
          <w:tcPr>
            <w:tcW w:w="2754" w:type="dxa"/>
          </w:tcPr>
          <w:p w:rsidR="00F42165" w:rsidRDefault="00F42165" w:rsidP="008C4104">
            <w:pPr>
              <w:pStyle w:val="NormalWeb"/>
              <w:spacing w:after="0" w:afterAutospacing="0"/>
              <w:rPr>
                <w:rFonts w:ascii="Arial" w:hAnsi="Arial" w:cs="Arial"/>
                <w:sz w:val="20"/>
                <w:szCs w:val="20"/>
              </w:rPr>
            </w:pPr>
          </w:p>
        </w:tc>
        <w:tc>
          <w:tcPr>
            <w:tcW w:w="2754" w:type="dxa"/>
            <w:vMerge w:val="restart"/>
          </w:tcPr>
          <w:p w:rsidR="00F42165" w:rsidRDefault="00F42165" w:rsidP="008C4104">
            <w:pPr>
              <w:pStyle w:val="NormalWeb"/>
              <w:spacing w:after="0" w:afterAutospacing="0"/>
              <w:rPr>
                <w:rFonts w:ascii="Arial" w:hAnsi="Arial" w:cs="Arial"/>
                <w:sz w:val="20"/>
                <w:szCs w:val="20"/>
              </w:rPr>
            </w:pPr>
          </w:p>
        </w:tc>
      </w:tr>
      <w:tr w:rsidR="00F42165" w:rsidTr="00444BD5">
        <w:trPr>
          <w:jc w:val="center"/>
        </w:trPr>
        <w:tc>
          <w:tcPr>
            <w:tcW w:w="2754" w:type="dxa"/>
          </w:tcPr>
          <w:p w:rsidR="00F42165" w:rsidRDefault="00F42165" w:rsidP="008C4104">
            <w:pPr>
              <w:pStyle w:val="NormalWeb"/>
              <w:spacing w:after="0" w:afterAutospacing="0"/>
              <w:rPr>
                <w:rFonts w:ascii="Arial" w:hAnsi="Arial" w:cs="Arial"/>
                <w:sz w:val="20"/>
                <w:szCs w:val="20"/>
              </w:rPr>
            </w:pPr>
            <w:r>
              <w:rPr>
                <w:rFonts w:ascii="Arial" w:hAnsi="Arial" w:cs="Arial"/>
                <w:sz w:val="20"/>
                <w:szCs w:val="20"/>
              </w:rPr>
              <w:t>Room Temp #2</w:t>
            </w:r>
          </w:p>
        </w:tc>
        <w:tc>
          <w:tcPr>
            <w:tcW w:w="2754" w:type="dxa"/>
          </w:tcPr>
          <w:p w:rsidR="00F42165" w:rsidRDefault="00F42165" w:rsidP="008C4104">
            <w:pPr>
              <w:pStyle w:val="NormalWeb"/>
              <w:spacing w:after="0" w:afterAutospacing="0"/>
              <w:rPr>
                <w:rFonts w:ascii="Arial" w:hAnsi="Arial" w:cs="Arial"/>
                <w:sz w:val="20"/>
                <w:szCs w:val="20"/>
              </w:rPr>
            </w:pPr>
          </w:p>
          <w:p w:rsidR="008C4104" w:rsidRDefault="008C4104" w:rsidP="008C4104">
            <w:pPr>
              <w:pStyle w:val="NormalWeb"/>
              <w:spacing w:after="0" w:afterAutospacing="0"/>
              <w:rPr>
                <w:rFonts w:ascii="Arial" w:hAnsi="Arial" w:cs="Arial"/>
                <w:sz w:val="20"/>
                <w:szCs w:val="20"/>
              </w:rPr>
            </w:pPr>
          </w:p>
        </w:tc>
        <w:tc>
          <w:tcPr>
            <w:tcW w:w="2754" w:type="dxa"/>
          </w:tcPr>
          <w:p w:rsidR="00F42165" w:rsidRDefault="00F42165" w:rsidP="008C4104">
            <w:pPr>
              <w:pStyle w:val="NormalWeb"/>
              <w:spacing w:after="0" w:afterAutospacing="0"/>
              <w:rPr>
                <w:rFonts w:ascii="Arial" w:hAnsi="Arial" w:cs="Arial"/>
                <w:sz w:val="20"/>
                <w:szCs w:val="20"/>
              </w:rPr>
            </w:pPr>
          </w:p>
        </w:tc>
        <w:tc>
          <w:tcPr>
            <w:tcW w:w="2754" w:type="dxa"/>
            <w:vMerge/>
          </w:tcPr>
          <w:p w:rsidR="00F42165" w:rsidRDefault="00F42165" w:rsidP="008C4104">
            <w:pPr>
              <w:pStyle w:val="NormalWeb"/>
              <w:spacing w:after="0" w:afterAutospacing="0"/>
              <w:rPr>
                <w:rFonts w:ascii="Arial" w:hAnsi="Arial" w:cs="Arial"/>
                <w:sz w:val="20"/>
                <w:szCs w:val="20"/>
              </w:rPr>
            </w:pPr>
          </w:p>
        </w:tc>
      </w:tr>
      <w:tr w:rsidR="00F42165" w:rsidTr="00444BD5">
        <w:trPr>
          <w:jc w:val="center"/>
        </w:trPr>
        <w:tc>
          <w:tcPr>
            <w:tcW w:w="2754" w:type="dxa"/>
          </w:tcPr>
          <w:p w:rsidR="00F42165" w:rsidRDefault="00F42165" w:rsidP="008C4104">
            <w:pPr>
              <w:pStyle w:val="NormalWeb"/>
              <w:spacing w:after="0" w:afterAutospacing="0"/>
              <w:rPr>
                <w:rFonts w:ascii="Arial" w:hAnsi="Arial" w:cs="Arial"/>
                <w:sz w:val="20"/>
                <w:szCs w:val="20"/>
              </w:rPr>
            </w:pPr>
            <w:r>
              <w:rPr>
                <w:rFonts w:ascii="Arial" w:hAnsi="Arial" w:cs="Arial"/>
                <w:sz w:val="20"/>
                <w:szCs w:val="20"/>
              </w:rPr>
              <w:t>Room Temp #3</w:t>
            </w:r>
          </w:p>
        </w:tc>
        <w:tc>
          <w:tcPr>
            <w:tcW w:w="2754" w:type="dxa"/>
          </w:tcPr>
          <w:p w:rsidR="00F42165" w:rsidRDefault="00F42165" w:rsidP="008C4104">
            <w:pPr>
              <w:pStyle w:val="NormalWeb"/>
              <w:spacing w:after="0" w:afterAutospacing="0"/>
              <w:rPr>
                <w:rFonts w:ascii="Arial" w:hAnsi="Arial" w:cs="Arial"/>
                <w:sz w:val="20"/>
                <w:szCs w:val="20"/>
              </w:rPr>
            </w:pPr>
          </w:p>
          <w:p w:rsidR="008C4104" w:rsidRDefault="008C4104" w:rsidP="008C4104">
            <w:pPr>
              <w:pStyle w:val="NormalWeb"/>
              <w:spacing w:after="0" w:afterAutospacing="0"/>
              <w:rPr>
                <w:rFonts w:ascii="Arial" w:hAnsi="Arial" w:cs="Arial"/>
                <w:sz w:val="20"/>
                <w:szCs w:val="20"/>
              </w:rPr>
            </w:pPr>
          </w:p>
        </w:tc>
        <w:tc>
          <w:tcPr>
            <w:tcW w:w="2754" w:type="dxa"/>
          </w:tcPr>
          <w:p w:rsidR="00F42165" w:rsidRDefault="00F42165" w:rsidP="008C4104">
            <w:pPr>
              <w:pStyle w:val="NormalWeb"/>
              <w:spacing w:after="0" w:afterAutospacing="0"/>
              <w:rPr>
                <w:rFonts w:ascii="Arial" w:hAnsi="Arial" w:cs="Arial"/>
                <w:sz w:val="20"/>
                <w:szCs w:val="20"/>
              </w:rPr>
            </w:pPr>
          </w:p>
        </w:tc>
        <w:tc>
          <w:tcPr>
            <w:tcW w:w="2754" w:type="dxa"/>
            <w:vMerge/>
          </w:tcPr>
          <w:p w:rsidR="00F42165" w:rsidRDefault="00F42165" w:rsidP="008C4104">
            <w:pPr>
              <w:pStyle w:val="NormalWeb"/>
              <w:spacing w:after="0" w:afterAutospacing="0"/>
              <w:rPr>
                <w:rFonts w:ascii="Arial" w:hAnsi="Arial" w:cs="Arial"/>
                <w:sz w:val="20"/>
                <w:szCs w:val="20"/>
              </w:rPr>
            </w:pPr>
          </w:p>
        </w:tc>
      </w:tr>
      <w:tr w:rsidR="00F42165" w:rsidTr="00444BD5">
        <w:trPr>
          <w:jc w:val="center"/>
        </w:trPr>
        <w:tc>
          <w:tcPr>
            <w:tcW w:w="2754" w:type="dxa"/>
          </w:tcPr>
          <w:p w:rsidR="00F42165" w:rsidRDefault="00F42165" w:rsidP="008C4104">
            <w:pPr>
              <w:pStyle w:val="NormalWeb"/>
              <w:spacing w:after="0" w:afterAutospacing="0"/>
              <w:rPr>
                <w:rFonts w:ascii="Arial" w:hAnsi="Arial" w:cs="Arial"/>
                <w:sz w:val="20"/>
                <w:szCs w:val="20"/>
              </w:rPr>
            </w:pPr>
            <w:r>
              <w:rPr>
                <w:rFonts w:ascii="Arial" w:hAnsi="Arial" w:cs="Arial"/>
                <w:sz w:val="20"/>
                <w:szCs w:val="20"/>
              </w:rPr>
              <w:t>Cold #1</w:t>
            </w:r>
          </w:p>
        </w:tc>
        <w:tc>
          <w:tcPr>
            <w:tcW w:w="2754" w:type="dxa"/>
          </w:tcPr>
          <w:p w:rsidR="00F42165" w:rsidRDefault="00F42165" w:rsidP="008C4104">
            <w:pPr>
              <w:pStyle w:val="NormalWeb"/>
              <w:spacing w:after="0" w:afterAutospacing="0"/>
              <w:rPr>
                <w:rFonts w:ascii="Arial" w:hAnsi="Arial" w:cs="Arial"/>
                <w:sz w:val="20"/>
                <w:szCs w:val="20"/>
              </w:rPr>
            </w:pPr>
          </w:p>
          <w:p w:rsidR="008C4104" w:rsidRDefault="008C4104" w:rsidP="008C4104">
            <w:pPr>
              <w:pStyle w:val="NormalWeb"/>
              <w:spacing w:after="0" w:afterAutospacing="0"/>
              <w:rPr>
                <w:rFonts w:ascii="Arial" w:hAnsi="Arial" w:cs="Arial"/>
                <w:sz w:val="20"/>
                <w:szCs w:val="20"/>
              </w:rPr>
            </w:pPr>
          </w:p>
        </w:tc>
        <w:tc>
          <w:tcPr>
            <w:tcW w:w="2754" w:type="dxa"/>
          </w:tcPr>
          <w:p w:rsidR="00F42165" w:rsidRDefault="00F42165" w:rsidP="008C4104">
            <w:pPr>
              <w:pStyle w:val="NormalWeb"/>
              <w:spacing w:after="0" w:afterAutospacing="0"/>
              <w:rPr>
                <w:rFonts w:ascii="Arial" w:hAnsi="Arial" w:cs="Arial"/>
                <w:sz w:val="20"/>
                <w:szCs w:val="20"/>
              </w:rPr>
            </w:pPr>
          </w:p>
        </w:tc>
        <w:tc>
          <w:tcPr>
            <w:tcW w:w="2754" w:type="dxa"/>
            <w:vMerge w:val="restart"/>
          </w:tcPr>
          <w:p w:rsidR="00F42165" w:rsidRDefault="00F42165" w:rsidP="008C4104">
            <w:pPr>
              <w:pStyle w:val="NormalWeb"/>
              <w:spacing w:after="0" w:afterAutospacing="0"/>
              <w:rPr>
                <w:rFonts w:ascii="Arial" w:hAnsi="Arial" w:cs="Arial"/>
                <w:sz w:val="20"/>
                <w:szCs w:val="20"/>
              </w:rPr>
            </w:pPr>
          </w:p>
        </w:tc>
      </w:tr>
      <w:tr w:rsidR="00F42165" w:rsidTr="00444BD5">
        <w:trPr>
          <w:jc w:val="center"/>
        </w:trPr>
        <w:tc>
          <w:tcPr>
            <w:tcW w:w="2754" w:type="dxa"/>
          </w:tcPr>
          <w:p w:rsidR="00F42165" w:rsidRDefault="00F42165" w:rsidP="008C4104">
            <w:pPr>
              <w:pStyle w:val="NormalWeb"/>
              <w:spacing w:after="0" w:afterAutospacing="0"/>
              <w:rPr>
                <w:rFonts w:ascii="Arial" w:hAnsi="Arial" w:cs="Arial"/>
                <w:sz w:val="20"/>
                <w:szCs w:val="20"/>
              </w:rPr>
            </w:pPr>
            <w:r>
              <w:rPr>
                <w:rFonts w:ascii="Arial" w:hAnsi="Arial" w:cs="Arial"/>
                <w:sz w:val="20"/>
                <w:szCs w:val="20"/>
              </w:rPr>
              <w:t>Cold #2</w:t>
            </w:r>
          </w:p>
        </w:tc>
        <w:tc>
          <w:tcPr>
            <w:tcW w:w="2754" w:type="dxa"/>
          </w:tcPr>
          <w:p w:rsidR="00F42165" w:rsidRDefault="00F42165" w:rsidP="008C4104">
            <w:pPr>
              <w:pStyle w:val="NormalWeb"/>
              <w:spacing w:after="0" w:afterAutospacing="0"/>
              <w:rPr>
                <w:rFonts w:ascii="Arial" w:hAnsi="Arial" w:cs="Arial"/>
                <w:sz w:val="20"/>
                <w:szCs w:val="20"/>
              </w:rPr>
            </w:pPr>
          </w:p>
          <w:p w:rsidR="008C4104" w:rsidRDefault="008C4104" w:rsidP="008C4104">
            <w:pPr>
              <w:pStyle w:val="NormalWeb"/>
              <w:spacing w:after="0" w:afterAutospacing="0"/>
              <w:rPr>
                <w:rFonts w:ascii="Arial" w:hAnsi="Arial" w:cs="Arial"/>
                <w:sz w:val="20"/>
                <w:szCs w:val="20"/>
              </w:rPr>
            </w:pPr>
          </w:p>
        </w:tc>
        <w:tc>
          <w:tcPr>
            <w:tcW w:w="2754" w:type="dxa"/>
          </w:tcPr>
          <w:p w:rsidR="00F42165" w:rsidRDefault="00F42165" w:rsidP="008C4104">
            <w:pPr>
              <w:pStyle w:val="NormalWeb"/>
              <w:spacing w:after="0" w:afterAutospacing="0"/>
              <w:rPr>
                <w:rFonts w:ascii="Arial" w:hAnsi="Arial" w:cs="Arial"/>
                <w:sz w:val="20"/>
                <w:szCs w:val="20"/>
              </w:rPr>
            </w:pPr>
          </w:p>
        </w:tc>
        <w:tc>
          <w:tcPr>
            <w:tcW w:w="2754" w:type="dxa"/>
            <w:vMerge/>
          </w:tcPr>
          <w:p w:rsidR="00F42165" w:rsidRDefault="00F42165" w:rsidP="008C4104">
            <w:pPr>
              <w:pStyle w:val="NormalWeb"/>
              <w:spacing w:after="0" w:afterAutospacing="0"/>
              <w:rPr>
                <w:rFonts w:ascii="Arial" w:hAnsi="Arial" w:cs="Arial"/>
                <w:sz w:val="20"/>
                <w:szCs w:val="20"/>
              </w:rPr>
            </w:pPr>
          </w:p>
        </w:tc>
      </w:tr>
      <w:tr w:rsidR="00F42165" w:rsidTr="00444BD5">
        <w:trPr>
          <w:jc w:val="center"/>
        </w:trPr>
        <w:tc>
          <w:tcPr>
            <w:tcW w:w="2754" w:type="dxa"/>
          </w:tcPr>
          <w:p w:rsidR="00F42165" w:rsidRDefault="00F42165" w:rsidP="008C4104">
            <w:pPr>
              <w:pStyle w:val="NormalWeb"/>
              <w:spacing w:after="0" w:afterAutospacing="0"/>
              <w:rPr>
                <w:rFonts w:ascii="Arial" w:hAnsi="Arial" w:cs="Arial"/>
                <w:sz w:val="20"/>
                <w:szCs w:val="20"/>
              </w:rPr>
            </w:pPr>
            <w:r>
              <w:rPr>
                <w:rFonts w:ascii="Arial" w:hAnsi="Arial" w:cs="Arial"/>
                <w:sz w:val="20"/>
                <w:szCs w:val="20"/>
              </w:rPr>
              <w:t>Cold #3</w:t>
            </w:r>
          </w:p>
        </w:tc>
        <w:tc>
          <w:tcPr>
            <w:tcW w:w="2754" w:type="dxa"/>
          </w:tcPr>
          <w:p w:rsidR="00F42165" w:rsidRDefault="00F42165" w:rsidP="008C4104">
            <w:pPr>
              <w:pStyle w:val="NormalWeb"/>
              <w:spacing w:after="0" w:afterAutospacing="0"/>
              <w:rPr>
                <w:rFonts w:ascii="Arial" w:hAnsi="Arial" w:cs="Arial"/>
                <w:sz w:val="20"/>
                <w:szCs w:val="20"/>
              </w:rPr>
            </w:pPr>
          </w:p>
          <w:p w:rsidR="008C4104" w:rsidRDefault="008C4104" w:rsidP="008C4104">
            <w:pPr>
              <w:pStyle w:val="NormalWeb"/>
              <w:spacing w:after="0" w:afterAutospacing="0"/>
              <w:rPr>
                <w:rFonts w:ascii="Arial" w:hAnsi="Arial" w:cs="Arial"/>
                <w:sz w:val="20"/>
                <w:szCs w:val="20"/>
              </w:rPr>
            </w:pPr>
          </w:p>
        </w:tc>
        <w:tc>
          <w:tcPr>
            <w:tcW w:w="2754" w:type="dxa"/>
          </w:tcPr>
          <w:p w:rsidR="00F42165" w:rsidRDefault="00F42165" w:rsidP="008C4104">
            <w:pPr>
              <w:pStyle w:val="NormalWeb"/>
              <w:spacing w:after="0" w:afterAutospacing="0"/>
              <w:rPr>
                <w:rFonts w:ascii="Arial" w:hAnsi="Arial" w:cs="Arial"/>
                <w:sz w:val="20"/>
                <w:szCs w:val="20"/>
              </w:rPr>
            </w:pPr>
          </w:p>
        </w:tc>
        <w:tc>
          <w:tcPr>
            <w:tcW w:w="2754" w:type="dxa"/>
            <w:vMerge/>
          </w:tcPr>
          <w:p w:rsidR="00F42165" w:rsidRDefault="00F42165" w:rsidP="008C4104">
            <w:pPr>
              <w:pStyle w:val="NormalWeb"/>
              <w:spacing w:after="0" w:afterAutospacing="0"/>
              <w:rPr>
                <w:rFonts w:ascii="Arial" w:hAnsi="Arial" w:cs="Arial"/>
                <w:sz w:val="20"/>
                <w:szCs w:val="20"/>
              </w:rPr>
            </w:pPr>
          </w:p>
        </w:tc>
      </w:tr>
    </w:tbl>
    <w:p w:rsidR="008C4104" w:rsidRDefault="008C4104" w:rsidP="00A56773">
      <w:pPr>
        <w:pStyle w:val="NormalWeb"/>
        <w:rPr>
          <w:rFonts w:ascii="Arial" w:hAnsi="Arial" w:cs="Arial"/>
          <w:sz w:val="20"/>
          <w:szCs w:val="20"/>
        </w:rPr>
      </w:pPr>
      <w:r>
        <w:rPr>
          <w:rFonts w:ascii="Arial" w:hAnsi="Arial" w:cs="Arial"/>
          <w:b/>
          <w:sz w:val="20"/>
          <w:szCs w:val="20"/>
        </w:rPr>
        <w:t xml:space="preserve">Discussion / Conclusion: </w:t>
      </w:r>
      <w:r>
        <w:rPr>
          <w:rFonts w:ascii="Arial" w:hAnsi="Arial" w:cs="Arial"/>
          <w:sz w:val="20"/>
          <w:szCs w:val="20"/>
        </w:rPr>
        <w:t>In your discussion / conclusion paragraph, please include the following information.</w:t>
      </w:r>
    </w:p>
    <w:p w:rsidR="008C4104" w:rsidRDefault="008C4104" w:rsidP="00A56773">
      <w:pPr>
        <w:pStyle w:val="NormalWeb"/>
        <w:rPr>
          <w:rFonts w:ascii="Arial" w:hAnsi="Arial" w:cs="Arial"/>
          <w:sz w:val="20"/>
          <w:szCs w:val="20"/>
        </w:rPr>
      </w:pPr>
      <w:r>
        <w:rPr>
          <w:rFonts w:ascii="Arial" w:hAnsi="Arial" w:cs="Arial"/>
          <w:sz w:val="20"/>
          <w:szCs w:val="20"/>
        </w:rPr>
        <w:t>1) State whether the class data supports or refutes the hypothesis.</w:t>
      </w:r>
    </w:p>
    <w:p w:rsidR="008C4104" w:rsidRDefault="008C4104" w:rsidP="008C4104">
      <w:pPr>
        <w:pStyle w:val="NormalWeb"/>
        <w:jc w:val="right"/>
        <w:rPr>
          <w:rFonts w:ascii="Arial" w:hAnsi="Arial" w:cs="Arial"/>
          <w:sz w:val="20"/>
          <w:szCs w:val="20"/>
        </w:rPr>
      </w:pPr>
      <w:r>
        <w:rPr>
          <w:rFonts w:ascii="Arial" w:hAnsi="Arial" w:cs="Arial"/>
          <w:sz w:val="20"/>
          <w:szCs w:val="20"/>
        </w:rPr>
        <w:t>_____/1</w:t>
      </w:r>
    </w:p>
    <w:p w:rsidR="008C4104" w:rsidRDefault="008C4104" w:rsidP="00A56773">
      <w:pPr>
        <w:pStyle w:val="NormalWeb"/>
        <w:rPr>
          <w:rFonts w:ascii="Arial" w:hAnsi="Arial" w:cs="Arial"/>
          <w:sz w:val="20"/>
          <w:szCs w:val="20"/>
        </w:rPr>
      </w:pPr>
      <w:r>
        <w:rPr>
          <w:rFonts w:ascii="Arial" w:hAnsi="Arial" w:cs="Arial"/>
          <w:sz w:val="20"/>
          <w:szCs w:val="20"/>
        </w:rPr>
        <w:t>2) Explain how the class averages for the room temperature trials and the cold trials support or refute the hypothesis.  You must identify the actual numerical values for the class averages in your explanation.</w:t>
      </w:r>
    </w:p>
    <w:p w:rsidR="008C4104" w:rsidRDefault="008C4104" w:rsidP="008C4104">
      <w:pPr>
        <w:pStyle w:val="NormalWeb"/>
        <w:jc w:val="right"/>
        <w:rPr>
          <w:rFonts w:ascii="Arial" w:hAnsi="Arial" w:cs="Arial"/>
          <w:sz w:val="20"/>
          <w:szCs w:val="20"/>
        </w:rPr>
      </w:pPr>
      <w:r>
        <w:rPr>
          <w:rFonts w:ascii="Arial" w:hAnsi="Arial" w:cs="Arial"/>
          <w:sz w:val="20"/>
          <w:szCs w:val="20"/>
        </w:rPr>
        <w:t>_____/2</w:t>
      </w:r>
    </w:p>
    <w:p w:rsidR="008C4104" w:rsidRDefault="008C4104" w:rsidP="00A56773">
      <w:pPr>
        <w:pStyle w:val="NormalWeb"/>
        <w:rPr>
          <w:rFonts w:ascii="Arial" w:hAnsi="Arial" w:cs="Arial"/>
          <w:sz w:val="20"/>
          <w:szCs w:val="20"/>
        </w:rPr>
      </w:pPr>
      <w:r>
        <w:rPr>
          <w:rFonts w:ascii="Arial" w:hAnsi="Arial" w:cs="Arial"/>
          <w:sz w:val="20"/>
          <w:szCs w:val="20"/>
        </w:rPr>
        <w:t xml:space="preserve">3) Explain why the class data makes sense based on what you know about the effect of lower temperatures on the rate (speed) of reactions assisted by enzymes. </w:t>
      </w:r>
    </w:p>
    <w:p w:rsidR="008C4104" w:rsidRDefault="008C4104" w:rsidP="008C4104">
      <w:pPr>
        <w:pStyle w:val="NormalWeb"/>
        <w:jc w:val="right"/>
        <w:rPr>
          <w:rFonts w:ascii="Arial" w:hAnsi="Arial" w:cs="Arial"/>
          <w:sz w:val="20"/>
          <w:szCs w:val="20"/>
        </w:rPr>
      </w:pPr>
      <w:r>
        <w:rPr>
          <w:rFonts w:ascii="Arial" w:hAnsi="Arial" w:cs="Arial"/>
          <w:sz w:val="20"/>
          <w:szCs w:val="20"/>
        </w:rPr>
        <w:t>_____/2</w:t>
      </w:r>
    </w:p>
    <w:p w:rsidR="008C4104" w:rsidRDefault="008C4104" w:rsidP="00A56773">
      <w:pPr>
        <w:pStyle w:val="NormalWeb"/>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Predict</w:t>
      </w:r>
      <w:proofErr w:type="gramEnd"/>
      <w:r>
        <w:rPr>
          <w:rFonts w:ascii="Arial" w:hAnsi="Arial" w:cs="Arial"/>
          <w:sz w:val="20"/>
          <w:szCs w:val="20"/>
        </w:rPr>
        <w:t xml:space="preserve"> the effect of drastically increasing the temperature (past the optimum temperature for the enzymes) on the rate of reaction.  Explain what you would expect to see in the results (i.e. height of the bubbles) if you placed the liver test tube and hydrogen peroxide test tube in boiling water for three minutes before combining them.  Explain why this change in the rate of reaction would occur based on the changes that occur in enzymes at extremely high temperatures.  You must use the terms “shape” and “active site” in your response. </w:t>
      </w:r>
    </w:p>
    <w:p w:rsidR="00E22965" w:rsidRDefault="00E22965" w:rsidP="008C4104">
      <w:pPr>
        <w:pStyle w:val="NormalWeb"/>
        <w:jc w:val="right"/>
        <w:rPr>
          <w:rFonts w:ascii="Arial" w:hAnsi="Arial" w:cs="Arial"/>
          <w:sz w:val="20"/>
          <w:szCs w:val="20"/>
        </w:rPr>
      </w:pPr>
      <w:r>
        <w:rPr>
          <w:rFonts w:ascii="Arial" w:hAnsi="Arial" w:cs="Arial"/>
          <w:sz w:val="20"/>
          <w:szCs w:val="20"/>
        </w:rPr>
        <w:t>_____/4</w:t>
      </w:r>
    </w:p>
    <w:p w:rsidR="00E22965" w:rsidRDefault="00E22965" w:rsidP="008C4104">
      <w:pPr>
        <w:pStyle w:val="NormalWeb"/>
        <w:jc w:val="right"/>
        <w:rPr>
          <w:rFonts w:ascii="Arial" w:hAnsi="Arial" w:cs="Arial"/>
          <w:sz w:val="20"/>
          <w:szCs w:val="20"/>
        </w:rPr>
      </w:pPr>
    </w:p>
    <w:p w:rsidR="008C4104" w:rsidRDefault="00E22965" w:rsidP="008C4104">
      <w:pPr>
        <w:pStyle w:val="NormalWeb"/>
        <w:jc w:val="right"/>
        <w:rPr>
          <w:rFonts w:ascii="Arial" w:hAnsi="Arial" w:cs="Arial"/>
          <w:sz w:val="20"/>
          <w:szCs w:val="20"/>
        </w:rPr>
      </w:pPr>
      <w:r>
        <w:rPr>
          <w:rFonts w:ascii="Arial" w:hAnsi="Arial" w:cs="Arial"/>
          <w:b/>
          <w:sz w:val="20"/>
          <w:szCs w:val="20"/>
        </w:rPr>
        <w:t>Total: _____/9</w:t>
      </w:r>
      <w:r w:rsidR="008C4104">
        <w:rPr>
          <w:rFonts w:ascii="Arial" w:hAnsi="Arial" w:cs="Arial"/>
          <w:sz w:val="20"/>
          <w:szCs w:val="20"/>
        </w:rPr>
        <w:t xml:space="preserve"> </w:t>
      </w:r>
    </w:p>
    <w:p w:rsidR="008C4104" w:rsidRPr="008C4104" w:rsidRDefault="008C4104" w:rsidP="00A56773">
      <w:pPr>
        <w:pStyle w:val="NormalWeb"/>
        <w:rPr>
          <w:rFonts w:ascii="Arial" w:hAnsi="Arial" w:cs="Arial"/>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sectPr w:rsidR="00F547CE" w:rsidSect="00A567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5398A"/>
    <w:multiLevelType w:val="hybridMultilevel"/>
    <w:tmpl w:val="32EA870E"/>
    <w:lvl w:ilvl="0" w:tplc="0409000F">
      <w:start w:val="13"/>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5E3739F1"/>
    <w:multiLevelType w:val="hybridMultilevel"/>
    <w:tmpl w:val="CE541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773"/>
    <w:rsid w:val="000E4A1A"/>
    <w:rsid w:val="001754B5"/>
    <w:rsid w:val="00591648"/>
    <w:rsid w:val="006742EB"/>
    <w:rsid w:val="00892605"/>
    <w:rsid w:val="008C4104"/>
    <w:rsid w:val="00A56773"/>
    <w:rsid w:val="00B95943"/>
    <w:rsid w:val="00DF14FF"/>
    <w:rsid w:val="00E10635"/>
    <w:rsid w:val="00E22965"/>
    <w:rsid w:val="00E41190"/>
    <w:rsid w:val="00EF1453"/>
    <w:rsid w:val="00F42165"/>
    <w:rsid w:val="00F54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77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567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77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567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473">
      <w:bodyDiv w:val="1"/>
      <w:marLeft w:val="0"/>
      <w:marRight w:val="0"/>
      <w:marTop w:val="0"/>
      <w:marBottom w:val="0"/>
      <w:divBdr>
        <w:top w:val="none" w:sz="0" w:space="0" w:color="auto"/>
        <w:left w:val="none" w:sz="0" w:space="0" w:color="auto"/>
        <w:bottom w:val="none" w:sz="0" w:space="0" w:color="auto"/>
        <w:right w:val="none" w:sz="0" w:space="0" w:color="auto"/>
      </w:divBdr>
    </w:div>
    <w:div w:id="782261474">
      <w:bodyDiv w:val="1"/>
      <w:marLeft w:val="0"/>
      <w:marRight w:val="0"/>
      <w:marTop w:val="0"/>
      <w:marBottom w:val="0"/>
      <w:divBdr>
        <w:top w:val="none" w:sz="0" w:space="0" w:color="auto"/>
        <w:left w:val="none" w:sz="0" w:space="0" w:color="auto"/>
        <w:bottom w:val="none" w:sz="0" w:space="0" w:color="auto"/>
        <w:right w:val="none" w:sz="0" w:space="0" w:color="auto"/>
      </w:divBdr>
    </w:div>
    <w:div w:id="111891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CCEDC-40C3-409C-A91A-B445D1B64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2014-10-16T14:43:00Z</cp:lastPrinted>
  <dcterms:created xsi:type="dcterms:W3CDTF">2014-10-16T14:45:00Z</dcterms:created>
  <dcterms:modified xsi:type="dcterms:W3CDTF">2014-10-16T14:45:00Z</dcterms:modified>
</cp:coreProperties>
</file>